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D713B" w:rsidRPr="002720C2" w:rsidRDefault="008D713B" w:rsidP="002720C2">
      <w:pPr>
        <w:jc w:val="center"/>
        <w:rPr>
          <w:rFonts w:ascii="Times New Roman" w:hAnsi="Times New Roman" w:cs="Times New Roman"/>
          <w:b/>
          <w:sz w:val="24"/>
        </w:rPr>
      </w:pPr>
      <w:r w:rsidRPr="002720C2">
        <w:rPr>
          <w:rFonts w:ascii="Times New Roman" w:hAnsi="Times New Roman" w:cs="Times New Roman"/>
          <w:b/>
          <w:sz w:val="24"/>
        </w:rPr>
        <w:t>Письмо Федерального казначейства от 15 февраля 2019 г. N 07-04-05/03-3175</w:t>
      </w:r>
      <w:proofErr w:type="gramStart"/>
      <w:r w:rsidRPr="002720C2">
        <w:rPr>
          <w:rFonts w:ascii="Times New Roman" w:hAnsi="Times New Roman" w:cs="Times New Roman"/>
          <w:b/>
          <w:sz w:val="24"/>
        </w:rPr>
        <w:t xml:space="preserve"> О</w:t>
      </w:r>
      <w:proofErr w:type="gramEnd"/>
      <w:r w:rsidRPr="002720C2">
        <w:rPr>
          <w:rFonts w:ascii="Times New Roman" w:hAnsi="Times New Roman" w:cs="Times New Roman"/>
          <w:b/>
          <w:sz w:val="24"/>
        </w:rPr>
        <w:t xml:space="preserve"> дополнен</w:t>
      </w:r>
      <w:bookmarkStart w:id="0" w:name="_GoBack"/>
      <w:bookmarkEnd w:id="0"/>
      <w:r w:rsidRPr="002720C2">
        <w:rPr>
          <w:rFonts w:ascii="Times New Roman" w:hAnsi="Times New Roman" w:cs="Times New Roman"/>
          <w:b/>
          <w:sz w:val="24"/>
        </w:rPr>
        <w:t>ии к письму от 17 декабря 2018 г. N 07-04-05/03-27329</w:t>
      </w:r>
    </w:p>
    <w:p w:rsidR="008D713B" w:rsidRPr="002720C2" w:rsidRDefault="008D713B" w:rsidP="002720C2">
      <w:pPr>
        <w:ind w:firstLine="709"/>
        <w:jc w:val="both"/>
        <w:rPr>
          <w:rFonts w:ascii="Times New Roman" w:hAnsi="Times New Roman" w:cs="Times New Roman"/>
        </w:rPr>
      </w:pPr>
      <w:r w:rsidRPr="002720C2">
        <w:rPr>
          <w:rFonts w:ascii="Times New Roman" w:hAnsi="Times New Roman" w:cs="Times New Roman"/>
        </w:rPr>
        <w:t>В дополнение к письму от 17 декабря 2018 г. N 07-04-05/03-27329 Федеральное казначейство сообщает следующее.</w:t>
      </w:r>
    </w:p>
    <w:p w:rsidR="008D713B" w:rsidRPr="002720C2" w:rsidRDefault="008D713B" w:rsidP="002720C2">
      <w:pPr>
        <w:ind w:firstLine="709"/>
        <w:jc w:val="both"/>
        <w:rPr>
          <w:rFonts w:ascii="Times New Roman" w:hAnsi="Times New Roman" w:cs="Times New Roman"/>
        </w:rPr>
      </w:pPr>
      <w:proofErr w:type="gramStart"/>
      <w:r w:rsidRPr="002720C2">
        <w:rPr>
          <w:rFonts w:ascii="Times New Roman" w:hAnsi="Times New Roman" w:cs="Times New Roman"/>
        </w:rPr>
        <w:t>В соответствии с положениями Федерального закона от 31 декабря 2017 г. N 504-ФЗ "О внесении изменений в Федеральный закон "О контрактной системе в сфере закупок товаров, работ, услуг для обеспечения государственных и муниципальных нужд" в кредитных организациях бюджетными учреждениями открыты специальные счета, на которых учитываются средства бюджетных учреждений, направленные в качестве обеспечения заявки на участие в определении поставщика (подрядчика, исполнителя</w:t>
      </w:r>
      <w:proofErr w:type="gramEnd"/>
      <w:r w:rsidRPr="002720C2">
        <w:rPr>
          <w:rFonts w:ascii="Times New Roman" w:hAnsi="Times New Roman" w:cs="Times New Roman"/>
        </w:rPr>
        <w:t>) (далее - Закон 504-ФЗ).</w:t>
      </w:r>
    </w:p>
    <w:p w:rsidR="008D713B" w:rsidRPr="002720C2" w:rsidRDefault="008D713B" w:rsidP="002720C2">
      <w:pPr>
        <w:ind w:firstLine="709"/>
        <w:jc w:val="both"/>
        <w:rPr>
          <w:rFonts w:ascii="Times New Roman" w:hAnsi="Times New Roman" w:cs="Times New Roman"/>
        </w:rPr>
      </w:pPr>
      <w:proofErr w:type="gramStart"/>
      <w:r w:rsidRPr="002720C2">
        <w:rPr>
          <w:rFonts w:ascii="Times New Roman" w:hAnsi="Times New Roman" w:cs="Times New Roman"/>
        </w:rPr>
        <w:t>Вместе с тем, согласно положениям Федерального закона от 27 декабря 2018 г. N 502-ФЗ "О внесении изменений в Федеральный закон "О контрактной системе в сфере закупок товаров, работ, услуг для обеспечения государственных и муниципальных нужд" требование об обеспечении заявки на участие в определении поставщика (подрядчика, исполнителя) в равной мере относится ко всем участникам закупки, за исключением государственных и муниципальных учреждений</w:t>
      </w:r>
      <w:proofErr w:type="gramEnd"/>
      <w:r w:rsidRPr="002720C2">
        <w:rPr>
          <w:rFonts w:ascii="Times New Roman" w:hAnsi="Times New Roman" w:cs="Times New Roman"/>
        </w:rPr>
        <w:t xml:space="preserve">, </w:t>
      </w:r>
      <w:proofErr w:type="gramStart"/>
      <w:r w:rsidRPr="002720C2">
        <w:rPr>
          <w:rFonts w:ascii="Times New Roman" w:hAnsi="Times New Roman" w:cs="Times New Roman"/>
        </w:rPr>
        <w:t>которые</w:t>
      </w:r>
      <w:proofErr w:type="gramEnd"/>
      <w:r w:rsidRPr="002720C2">
        <w:rPr>
          <w:rFonts w:ascii="Times New Roman" w:hAnsi="Times New Roman" w:cs="Times New Roman"/>
        </w:rPr>
        <w:t xml:space="preserve"> не предоставляют обеспечение подаваемых ими заявок на участие в определении поставщиков (подрядчиков, исполнителей).</w:t>
      </w:r>
    </w:p>
    <w:p w:rsidR="008D713B" w:rsidRPr="002720C2" w:rsidRDefault="008D713B" w:rsidP="002720C2">
      <w:pPr>
        <w:ind w:firstLine="709"/>
        <w:jc w:val="both"/>
        <w:rPr>
          <w:rFonts w:ascii="Times New Roman" w:hAnsi="Times New Roman" w:cs="Times New Roman"/>
        </w:rPr>
      </w:pPr>
      <w:proofErr w:type="gramStart"/>
      <w:r w:rsidRPr="002720C2">
        <w:rPr>
          <w:rFonts w:ascii="Times New Roman" w:hAnsi="Times New Roman" w:cs="Times New Roman"/>
        </w:rPr>
        <w:t>Учитывая изложенное, Федеральное казначейство сообщает о необходимости проведения работы по приостановлению операций на специальных счетах, открытых бюджетными учреждениями в соответствии с положениями Закона N 504-ФЗ, в порядке, установленном приказом Министерства финансов Российской Федерации от 22 декабря 2016 г. N 240н "О порядке направления Федеральным казначейством и его территориальными органами представлений о приостановлении операций в валюте Российской Федерации по счетам, открытым</w:t>
      </w:r>
      <w:proofErr w:type="gramEnd"/>
      <w:r w:rsidRPr="002720C2">
        <w:rPr>
          <w:rFonts w:ascii="Times New Roman" w:hAnsi="Times New Roman" w:cs="Times New Roman"/>
        </w:rPr>
        <w:t xml:space="preserve"> участникам бюджетного процесса, бюджетным учреждениям в учреждениях Центрального банка Российской Федерации и кредитных организациях в нарушение бюджетного законодательства Российской Федерации".</w:t>
      </w:r>
    </w:p>
    <w:p w:rsidR="008D713B" w:rsidRPr="002720C2" w:rsidRDefault="008D713B" w:rsidP="008D713B">
      <w:pPr>
        <w:ind w:firstLine="709"/>
        <w:jc w:val="both"/>
        <w:rPr>
          <w:rFonts w:ascii="Times New Roman" w:hAnsi="Times New Roman" w:cs="Times New Roman"/>
        </w:rPr>
      </w:pPr>
      <w:r w:rsidRPr="002720C2">
        <w:rPr>
          <w:rFonts w:ascii="Times New Roman" w:hAnsi="Times New Roman" w:cs="Times New Roman"/>
        </w:rPr>
        <w:t>Позиция, изложенная в настоящем письме, согласована с Министерством финансов Российской Федерации.</w:t>
      </w:r>
    </w:p>
    <w:p w:rsidR="008D713B" w:rsidRPr="002720C2" w:rsidRDefault="008D713B" w:rsidP="008D713B">
      <w:pPr>
        <w:ind w:firstLine="709"/>
        <w:jc w:val="both"/>
        <w:rPr>
          <w:rFonts w:ascii="Times New Roman" w:hAnsi="Times New Roman" w:cs="Times New Roman"/>
        </w:rPr>
      </w:pPr>
    </w:p>
    <w:p w:rsidR="008D713B" w:rsidRPr="002720C2" w:rsidRDefault="008D713B" w:rsidP="008D713B">
      <w:pPr>
        <w:rPr>
          <w:rFonts w:ascii="Times New Roman" w:hAnsi="Times New Roman" w:cs="Times New Roman"/>
        </w:rPr>
      </w:pPr>
      <w:r w:rsidRPr="002720C2">
        <w:rPr>
          <w:rFonts w:ascii="Times New Roman" w:hAnsi="Times New Roman" w:cs="Times New Roman"/>
        </w:rPr>
        <w:t xml:space="preserve"> И.о. руководителя</w:t>
      </w:r>
    </w:p>
    <w:p w:rsidR="008D713B" w:rsidRPr="002720C2" w:rsidRDefault="008D713B" w:rsidP="008D713B">
      <w:pPr>
        <w:rPr>
          <w:rFonts w:ascii="Times New Roman" w:hAnsi="Times New Roman" w:cs="Times New Roman"/>
        </w:rPr>
      </w:pPr>
      <w:r w:rsidRPr="002720C2">
        <w:rPr>
          <w:rFonts w:ascii="Times New Roman" w:hAnsi="Times New Roman" w:cs="Times New Roman"/>
        </w:rPr>
        <w:t xml:space="preserve">Федерального казначейства </w:t>
      </w:r>
    </w:p>
    <w:p w:rsidR="00B01B94" w:rsidRPr="002720C2" w:rsidRDefault="008D713B" w:rsidP="008D713B">
      <w:pPr>
        <w:rPr>
          <w:rFonts w:ascii="Times New Roman" w:hAnsi="Times New Roman" w:cs="Times New Roman"/>
        </w:rPr>
      </w:pPr>
      <w:r w:rsidRPr="002720C2">
        <w:rPr>
          <w:rFonts w:ascii="Times New Roman" w:hAnsi="Times New Roman" w:cs="Times New Roman"/>
        </w:rPr>
        <w:t>С.Е. Прокофьев</w:t>
      </w:r>
    </w:p>
    <w:sectPr w:rsidR="00B01B94" w:rsidRPr="002720C2" w:rsidSect="00B01B9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713B"/>
    <w:rsid w:val="002720C2"/>
    <w:rsid w:val="002744C1"/>
    <w:rsid w:val="003636AE"/>
    <w:rsid w:val="008D713B"/>
    <w:rsid w:val="00B01B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663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1765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323</Words>
  <Characters>1847</Characters>
  <Application>Microsoft Office Word</Application>
  <DocSecurity>0</DocSecurity>
  <Lines>15</Lines>
  <Paragraphs>4</Paragraphs>
  <ScaleCrop>false</ScaleCrop>
  <Company>Krokoz™</Company>
  <LinksUpToDate>false</LinksUpToDate>
  <CharactersWithSpaces>2166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User</cp:lastModifiedBy>
  <cp:revision>2</cp:revision>
  <dcterms:created xsi:type="dcterms:W3CDTF">2019-03-20T08:06:00Z</dcterms:created>
  <dcterms:modified xsi:type="dcterms:W3CDTF">2019-03-20T08:06:00Z</dcterms:modified>
</cp:coreProperties>
</file>